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spacing w:before="92"/>
        <w:ind w:left="6689" w:right="0" w:firstLine="0"/>
        <w:jc w:val="left"/>
        <w:rPr>
          <w:sz w:val="24"/>
        </w:rPr>
      </w:pPr>
      <w:r>
        <w:rPr>
          <w:sz w:val="24"/>
        </w:rPr>
        <w:t>February</w:t>
      </w:r>
      <w:r>
        <w:rPr>
          <w:spacing w:val="-7"/>
          <w:sz w:val="24"/>
        </w:rPr>
        <w:t> </w:t>
      </w:r>
      <w:r>
        <w:rPr>
          <w:sz w:val="24"/>
        </w:rPr>
        <w:t>25,</w:t>
      </w:r>
      <w:r>
        <w:rPr>
          <w:spacing w:val="-7"/>
          <w:sz w:val="24"/>
        </w:rPr>
        <w:t> </w:t>
      </w:r>
      <w:r>
        <w:rPr>
          <w:sz w:val="24"/>
        </w:rPr>
        <w:t>2022</w:t>
      </w:r>
      <w:r>
        <w:rPr>
          <w:spacing w:val="-7"/>
          <w:sz w:val="24"/>
        </w:rPr>
        <w:t> </w:t>
      </w:r>
      <w:r>
        <w:rPr>
          <w:sz w:val="24"/>
        </w:rPr>
        <w:t>/Jewish</w:t>
      </w:r>
      <w:r>
        <w:rPr>
          <w:spacing w:val="-9"/>
          <w:sz w:val="24"/>
        </w:rPr>
        <w:t> </w:t>
      </w:r>
      <w:r>
        <w:rPr>
          <w:sz w:val="24"/>
        </w:rPr>
        <w:t>Year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5782</w:t>
      </w:r>
    </w:p>
    <w:p>
      <w:pPr>
        <w:pStyle w:val="Title"/>
      </w:pPr>
      <w:r>
        <w:rPr>
          <w:color w:val="003593"/>
        </w:rPr>
        <w:t>Eruptions</w:t>
      </w:r>
      <w:r>
        <w:rPr>
          <w:color w:val="003593"/>
          <w:spacing w:val="-23"/>
        </w:rPr>
        <w:t> </w:t>
      </w:r>
      <w:r>
        <w:rPr>
          <w:color w:val="003593"/>
        </w:rPr>
        <w:t>and</w:t>
      </w:r>
      <w:r>
        <w:rPr>
          <w:color w:val="003593"/>
          <w:spacing w:val="-20"/>
        </w:rPr>
        <w:t> </w:t>
      </w:r>
      <w:r>
        <w:rPr>
          <w:color w:val="003593"/>
          <w:spacing w:val="-2"/>
        </w:rPr>
        <w:t>Tremors</w:t>
      </w:r>
    </w:p>
    <w:p>
      <w:pPr>
        <w:spacing w:line="546" w:lineRule="exact" w:before="0"/>
        <w:ind w:left="106" w:right="0" w:firstLine="0"/>
        <w:jc w:val="left"/>
        <w:rPr>
          <w:b/>
          <w:sz w:val="48"/>
        </w:rPr>
      </w:pPr>
      <w:r>
        <w:rPr>
          <w:b/>
          <w:color w:val="003593"/>
          <w:sz w:val="48"/>
        </w:rPr>
        <w:t>Creation</w:t>
      </w:r>
      <w:r>
        <w:rPr>
          <w:b/>
          <w:color w:val="003593"/>
          <w:spacing w:val="-7"/>
          <w:sz w:val="48"/>
        </w:rPr>
        <w:t> </w:t>
      </w:r>
      <w:r>
        <w:rPr>
          <w:b/>
          <w:color w:val="003593"/>
          <w:sz w:val="48"/>
        </w:rPr>
        <w:t>groans</w:t>
      </w:r>
      <w:r>
        <w:rPr>
          <w:b/>
          <w:color w:val="003593"/>
          <w:spacing w:val="-3"/>
          <w:sz w:val="48"/>
        </w:rPr>
        <w:t> </w:t>
      </w:r>
      <w:r>
        <w:rPr>
          <w:b/>
          <w:color w:val="003593"/>
          <w:sz w:val="48"/>
        </w:rPr>
        <w:t>eagerly</w:t>
      </w:r>
      <w:r>
        <w:rPr>
          <w:b/>
          <w:color w:val="003593"/>
          <w:spacing w:val="-4"/>
          <w:sz w:val="48"/>
        </w:rPr>
        <w:t> </w:t>
      </w:r>
      <w:r>
        <w:rPr>
          <w:b/>
          <w:color w:val="003593"/>
          <w:sz w:val="48"/>
        </w:rPr>
        <w:t>for</w:t>
      </w:r>
      <w:r>
        <w:rPr>
          <w:b/>
          <w:color w:val="003593"/>
          <w:spacing w:val="-3"/>
          <w:sz w:val="48"/>
        </w:rPr>
        <w:t> </w:t>
      </w:r>
      <w:r>
        <w:rPr>
          <w:b/>
          <w:color w:val="003593"/>
          <w:spacing w:val="-2"/>
          <w:sz w:val="48"/>
        </w:rPr>
        <w:t>redemption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Heading1"/>
        <w:spacing w:line="237" w:lineRule="auto" w:before="95"/>
        <w:ind w:right="153"/>
      </w:pPr>
      <w:r>
        <w:rPr/>
        <w:t>“For nation will rise up against nation, and kingdom against kingdom; there will be earthquakes in various</w:t>
      </w:r>
      <w:r>
        <w:rPr>
          <w:spacing w:val="-16"/>
        </w:rPr>
        <w:t> </w:t>
      </w:r>
      <w:r>
        <w:rPr/>
        <w:t>places;</w:t>
      </w:r>
      <w:r>
        <w:rPr>
          <w:spacing w:val="-15"/>
        </w:rPr>
        <w:t> </w:t>
      </w:r>
      <w:r>
        <w:rPr/>
        <w:t>there</w:t>
      </w:r>
      <w:r>
        <w:rPr>
          <w:spacing w:val="-15"/>
        </w:rPr>
        <w:t> </w:t>
      </w:r>
      <w:r>
        <w:rPr/>
        <w:t>will</w:t>
      </w:r>
      <w:r>
        <w:rPr>
          <w:spacing w:val="-15"/>
        </w:rPr>
        <w:t> </w:t>
      </w:r>
      <w:r>
        <w:rPr/>
        <w:t>be</w:t>
      </w:r>
      <w:r>
        <w:rPr>
          <w:spacing w:val="-16"/>
        </w:rPr>
        <w:t> </w:t>
      </w:r>
      <w:r>
        <w:rPr/>
        <w:t>famines.</w:t>
      </w:r>
      <w:r>
        <w:rPr>
          <w:spacing w:val="-15"/>
        </w:rPr>
        <w:t> </w:t>
      </w:r>
      <w:r>
        <w:rPr/>
        <w:t>These</w:t>
      </w:r>
      <w:r>
        <w:rPr>
          <w:spacing w:val="-15"/>
        </w:rPr>
        <w:t> </w:t>
      </w:r>
      <w:r>
        <w:rPr/>
        <w:t>things</w:t>
      </w:r>
      <w:r>
        <w:rPr>
          <w:spacing w:val="-15"/>
        </w:rPr>
        <w:t> </w:t>
      </w:r>
      <w:r>
        <w:rPr/>
        <w:t>are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beginning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birth</w:t>
      </w:r>
      <w:r>
        <w:rPr>
          <w:spacing w:val="-15"/>
        </w:rPr>
        <w:t> </w:t>
      </w:r>
      <w:r>
        <w:rPr/>
        <w:t>pangs</w:t>
      </w:r>
      <w:r>
        <w:rPr>
          <w:spacing w:val="-15"/>
        </w:rPr>
        <w:t> </w:t>
      </w:r>
      <w:r>
        <w:rPr/>
        <w:t>[the</w:t>
      </w:r>
      <w:r>
        <w:rPr>
          <w:spacing w:val="-15"/>
        </w:rPr>
        <w:t> </w:t>
      </w:r>
      <w:r>
        <w:rPr/>
        <w:t>intolerable anguish and suffering” Mark 13:8 (AMP).</w:t>
      </w:r>
    </w:p>
    <w:p>
      <w:pPr>
        <w:pStyle w:val="BodyText"/>
        <w:spacing w:before="7"/>
        <w:rPr>
          <w:rFonts w:ascii="Arial-BoldItalicMT"/>
          <w:b/>
          <w:i/>
          <w:sz w:val="21"/>
        </w:rPr>
      </w:pPr>
    </w:p>
    <w:p>
      <w:pPr>
        <w:spacing w:line="237" w:lineRule="auto" w:before="0"/>
        <w:ind w:left="120" w:right="155" w:firstLine="0"/>
        <w:jc w:val="both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“He looks at the earth, and it trembles; He touches the mountains, and they smoke” Psalm 104:32 </w:t>
      </w:r>
      <w:r>
        <w:rPr>
          <w:rFonts w:ascii="Arial-BoldItalicMT" w:hAnsi="Arial-BoldItalicMT"/>
          <w:b/>
          <w:i/>
          <w:spacing w:val="-2"/>
          <w:sz w:val="22"/>
        </w:rPr>
        <w:t>(AMP).</w:t>
      </w:r>
    </w:p>
    <w:p>
      <w:pPr>
        <w:pStyle w:val="BodyText"/>
        <w:spacing w:before="7"/>
        <w:rPr>
          <w:rFonts w:ascii="Arial-BoldItalicMT"/>
          <w:b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427507</wp:posOffset>
            </wp:positionH>
            <wp:positionV relativeFrom="paragraph">
              <wp:posOffset>129447</wp:posOffset>
            </wp:positionV>
            <wp:extent cx="6748585" cy="255651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8585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Arial-BoldItalicMT"/>
          <w:b/>
          <w:i/>
          <w:sz w:val="15"/>
        </w:rPr>
      </w:pPr>
    </w:p>
    <w:p>
      <w:pPr>
        <w:spacing w:after="0"/>
        <w:rPr>
          <w:rFonts w:ascii="Arial-BoldItalicMT"/>
          <w:sz w:val="15"/>
        </w:rPr>
        <w:sectPr>
          <w:type w:val="continuous"/>
          <w:pgSz w:w="11910" w:h="16840"/>
          <w:pgMar w:top="0" w:bottom="280" w:left="560" w:right="520"/>
        </w:sectPr>
      </w:pPr>
    </w:p>
    <w:p>
      <w:pPr>
        <w:pStyle w:val="BodyText"/>
        <w:spacing w:before="3"/>
        <w:rPr>
          <w:rFonts w:ascii="Arial-BoldItalicMT"/>
          <w:b/>
          <w:i/>
          <w:sz w:val="4"/>
        </w:rPr>
      </w:pPr>
      <w:r>
        <w:rPr/>
        <w:pict>
          <v:group style="position:absolute;margin-left:0pt;margin-top:.000015pt;width:595.3pt;height:130.85pt;mso-position-horizontal-relative:page;mso-position-vertical-relative:page;z-index:-15776768" id="docshapegroup1" coordorigin="0,0" coordsize="11906,2617">
            <v:shape style="position:absolute;left:2030;top:0;width:9875;height:2382" type="#_x0000_t75" id="docshape2" stroked="false">
              <v:imagedata r:id="rId6" o:title=""/>
            </v:shape>
            <v:rect style="position:absolute;left:0;top:2163;width:11906;height:454" id="docshape3" filled="true" fillcolor="#9f1d35" stroked="false">
              <v:fill type="solid"/>
            </v:rect>
            <v:shape style="position:absolute;left:410;top:311;width:1942;height:1659" type="#_x0000_t75" id="docshape4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466;top:359;width:8801;height:1538" type="#_x0000_t202" id="docshape5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Narrow"/>
                        <w:b/>
                        <w:sz w:val="134"/>
                      </w:rPr>
                    </w:pPr>
                    <w:r>
                      <w:rPr>
                        <w:rFonts w:ascii="Arial Narrow"/>
                        <w:b/>
                        <w:color w:val="003593"/>
                        <w:spacing w:val="-30"/>
                        <w:sz w:val="134"/>
                        <w:shd w:fill="FFFFFF" w:color="auto" w:val="clear"/>
                      </w:rPr>
                      <w:t>CFI</w:t>
                    </w:r>
                    <w:r>
                      <w:rPr>
                        <w:rFonts w:ascii="Arial Narrow"/>
                        <w:b/>
                        <w:color w:val="003593"/>
                        <w:spacing w:val="-78"/>
                        <w:sz w:val="134"/>
                        <w:shd w:fill="FFFFFF" w:color="auto" w:val="clear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9F1D35"/>
                        <w:spacing w:val="-30"/>
                        <w:sz w:val="134"/>
                        <w:shd w:fill="FFFFFF" w:color="auto" w:val="clear"/>
                      </w:rPr>
                      <w:t>News</w:t>
                    </w:r>
                    <w:r>
                      <w:rPr>
                        <w:rFonts w:ascii="Arial Narrow"/>
                        <w:b/>
                        <w:color w:val="9F1D35"/>
                        <w:spacing w:val="-77"/>
                        <w:sz w:val="134"/>
                        <w:shd w:fill="FFFFFF" w:color="auto" w:val="clear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9F1D35"/>
                        <w:spacing w:val="-40"/>
                        <w:sz w:val="134"/>
                        <w:shd w:fill="FFFFFF" w:color="auto" w:val="clear"/>
                      </w:rPr>
                      <w:t>Insights</w:t>
                    </w:r>
                  </w:p>
                </w:txbxContent>
              </v:textbox>
              <w10:wrap type="none"/>
            </v:shape>
            <v:shape style="position:absolute;left:680;top:2227;width:3228;height:291" type="#_x0000_t202" id="docshape6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Christian</w:t>
                    </w:r>
                    <w:r>
                      <w:rPr>
                        <w:b/>
                        <w:color w:val="FFFFFF"/>
                        <w:spacing w:val="-4"/>
                        <w:sz w:val="26"/>
                      </w:rPr>
                      <w:t> </w:t>
                    </w:r>
                    <w:r>
                      <w:rPr>
                        <w:b/>
                        <w:color w:val="FFFFFF"/>
                        <w:sz w:val="26"/>
                      </w:rPr>
                      <w:t>Friends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b/>
                        <w:color w:val="FFFFFF"/>
                        <w:sz w:val="26"/>
                      </w:rPr>
                      <w:t>of</w:t>
                    </w: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> Israel</w:t>
                    </w:r>
                  </w:p>
                </w:txbxContent>
              </v:textbox>
              <w10:wrap type="none"/>
            </v:shape>
            <v:shape style="position:absolute;left:4501;top:2227;width:3410;height:291" type="#_x0000_t202" id="docshape7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hyperlink r:id="rId8">
                      <w:r>
                        <w:rPr>
                          <w:b/>
                          <w:color w:val="FFFFFF"/>
                          <w:spacing w:val="-2"/>
                          <w:sz w:val="26"/>
                        </w:rPr>
                        <w:t>feedback@cfijerusalem.org</w:t>
                      </w:r>
                    </w:hyperlink>
                  </w:p>
                </w:txbxContent>
              </v:textbox>
              <w10:wrap type="none"/>
            </v:shape>
            <v:shape style="position:absolute;left:8537;top:2227;width:2709;height:291" type="#_x0000_t202" id="docshape8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hyperlink r:id="rId9">
                      <w:r>
                        <w:rPr>
                          <w:b/>
                          <w:color w:val="FFFFFF"/>
                          <w:spacing w:val="-2"/>
                          <w:sz w:val="26"/>
                        </w:rPr>
                        <w:t>www.cfijerusalem.org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left="120"/>
        <w:rPr>
          <w:rFonts w:ascii="Arial-BoldItalicMT"/>
          <w:sz w:val="20"/>
        </w:rPr>
      </w:pPr>
      <w:r>
        <w:rPr>
          <w:rFonts w:ascii="Arial-BoldItalicMT"/>
          <w:sz w:val="20"/>
        </w:rPr>
        <w:drawing>
          <wp:inline distT="0" distB="0" distL="0" distR="0">
            <wp:extent cx="2573034" cy="2980372"/>
            <wp:effectExtent l="0" t="0" r="0" b="0"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034" cy="298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-BoldItalicMT"/>
          <w:sz w:val="20"/>
        </w:rPr>
      </w:r>
    </w:p>
    <w:p>
      <w:pPr>
        <w:spacing w:before="128"/>
        <w:ind w:left="120" w:right="0" w:firstLine="0"/>
        <w:jc w:val="left"/>
        <w:rPr>
          <w:rFonts w:ascii="Arial-BoldItalicMT"/>
          <w:b/>
          <w:i/>
          <w:sz w:val="19"/>
        </w:rPr>
      </w:pPr>
      <w:r>
        <w:rPr>
          <w:rFonts w:ascii="Arial-BoldItalicMT"/>
          <w:b/>
          <w:i/>
          <w:w w:val="105"/>
          <w:sz w:val="19"/>
        </w:rPr>
        <w:t>The</w:t>
      </w:r>
      <w:r>
        <w:rPr>
          <w:rFonts w:ascii="Arial-BoldItalicMT"/>
          <w:b/>
          <w:i/>
          <w:spacing w:val="11"/>
          <w:w w:val="105"/>
          <w:sz w:val="19"/>
        </w:rPr>
        <w:t> </w:t>
      </w:r>
      <w:r>
        <w:rPr>
          <w:rFonts w:ascii="Arial-BoldItalicMT"/>
          <w:b/>
          <w:i/>
          <w:w w:val="105"/>
          <w:sz w:val="19"/>
        </w:rPr>
        <w:t>most</w:t>
      </w:r>
      <w:r>
        <w:rPr>
          <w:rFonts w:ascii="Arial-BoldItalicMT"/>
          <w:b/>
          <w:i/>
          <w:spacing w:val="12"/>
          <w:w w:val="105"/>
          <w:sz w:val="19"/>
        </w:rPr>
        <w:t> </w:t>
      </w:r>
      <w:r>
        <w:rPr>
          <w:rFonts w:ascii="Arial-BoldItalicMT"/>
          <w:b/>
          <w:i/>
          <w:w w:val="105"/>
          <w:sz w:val="19"/>
        </w:rPr>
        <w:t>powerful</w:t>
      </w:r>
      <w:r>
        <w:rPr>
          <w:rFonts w:ascii="Arial-BoldItalicMT"/>
          <w:b/>
          <w:i/>
          <w:spacing w:val="12"/>
          <w:w w:val="105"/>
          <w:sz w:val="19"/>
        </w:rPr>
        <w:t> </w:t>
      </w:r>
      <w:r>
        <w:rPr>
          <w:rFonts w:ascii="Arial-BoldItalicMT"/>
          <w:b/>
          <w:i/>
          <w:w w:val="105"/>
          <w:sz w:val="19"/>
        </w:rPr>
        <w:t>eruption</w:t>
      </w:r>
      <w:r>
        <w:rPr>
          <w:rFonts w:ascii="Arial-BoldItalicMT"/>
          <w:b/>
          <w:i/>
          <w:spacing w:val="12"/>
          <w:w w:val="105"/>
          <w:sz w:val="19"/>
        </w:rPr>
        <w:t> </w:t>
      </w:r>
      <w:r>
        <w:rPr>
          <w:rFonts w:ascii="Arial-BoldItalicMT"/>
          <w:b/>
          <w:i/>
          <w:w w:val="105"/>
          <w:sz w:val="19"/>
        </w:rPr>
        <w:t>ever</w:t>
      </w:r>
      <w:r>
        <w:rPr>
          <w:rFonts w:ascii="Arial-BoldItalicMT"/>
          <w:b/>
          <w:i/>
          <w:spacing w:val="11"/>
          <w:w w:val="105"/>
          <w:sz w:val="19"/>
        </w:rPr>
        <w:t> </w:t>
      </w:r>
      <w:r>
        <w:rPr>
          <w:rFonts w:ascii="Arial-BoldItalicMT"/>
          <w:b/>
          <w:i/>
          <w:spacing w:val="-2"/>
          <w:w w:val="105"/>
          <w:sz w:val="19"/>
        </w:rPr>
        <w:t>recorded</w:t>
      </w:r>
    </w:p>
    <w:p>
      <w:pPr>
        <w:spacing w:before="32"/>
        <w:ind w:left="120" w:right="0" w:firstLine="0"/>
        <w:jc w:val="left"/>
        <w:rPr>
          <w:i/>
          <w:sz w:val="19"/>
        </w:rPr>
      </w:pPr>
      <w:r>
        <w:rPr>
          <w:i/>
          <w:spacing w:val="-2"/>
          <w:w w:val="105"/>
          <w:sz w:val="19"/>
        </w:rPr>
        <w:t>(YouTube)</w:t>
      </w:r>
    </w:p>
    <w:p>
      <w:pPr>
        <w:pStyle w:val="BodyText"/>
        <w:spacing w:line="237" w:lineRule="auto" w:before="95"/>
        <w:ind w:left="120" w:right="154"/>
        <w:jc w:val="both"/>
      </w:pPr>
      <w:r>
        <w:rPr/>
        <w:br w:type="column"/>
      </w:r>
      <w:r>
        <w:rPr/>
        <w:t>In</w:t>
      </w:r>
      <w:r>
        <w:rPr>
          <w:spacing w:val="-2"/>
        </w:rPr>
        <w:t> </w:t>
      </w:r>
      <w:r>
        <w:rPr/>
        <w:t>mid-January</w:t>
      </w:r>
      <w:r>
        <w:rPr>
          <w:spacing w:val="-3"/>
        </w:rPr>
        <w:t> </w:t>
      </w:r>
      <w:r>
        <w:rPr/>
        <w:t>2022,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significant</w:t>
      </w:r>
      <w:r>
        <w:rPr>
          <w:spacing w:val="-2"/>
        </w:rPr>
        <w:t> </w:t>
      </w:r>
      <w:r>
        <w:rPr/>
        <w:t>event</w:t>
      </w:r>
      <w:r>
        <w:rPr>
          <w:spacing w:val="-3"/>
        </w:rPr>
        <w:t> </w:t>
      </w:r>
      <w:r>
        <w:rPr/>
        <w:t>took</w:t>
      </w:r>
      <w:r>
        <w:rPr>
          <w:spacing w:val="-2"/>
        </w:rPr>
        <w:t> </w:t>
      </w:r>
      <w:r>
        <w:rPr/>
        <w:t>place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south </w:t>
      </w:r>
      <w:r>
        <w:rPr>
          <w:spacing w:val="-2"/>
        </w:rPr>
        <w:t>Pacific</w:t>
      </w:r>
      <w:r>
        <w:rPr>
          <w:spacing w:val="-14"/>
        </w:rPr>
        <w:t> </w:t>
      </w:r>
      <w:r>
        <w:rPr>
          <w:spacing w:val="-2"/>
        </w:rPr>
        <w:t>in</w:t>
      </w:r>
      <w:r>
        <w:rPr>
          <w:spacing w:val="-13"/>
        </w:rPr>
        <w:t> </w:t>
      </w:r>
      <w:r>
        <w:rPr>
          <w:spacing w:val="-2"/>
        </w:rPr>
        <w:t>Tonga: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earth</w:t>
      </w:r>
      <w:r>
        <w:rPr>
          <w:spacing w:val="-13"/>
        </w:rPr>
        <w:t> </w:t>
      </w:r>
      <w:r>
        <w:rPr>
          <w:spacing w:val="-2"/>
        </w:rPr>
        <w:t>witnessed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largest</w:t>
      </w:r>
      <w:r>
        <w:rPr>
          <w:spacing w:val="-14"/>
        </w:rPr>
        <w:t> </w:t>
      </w:r>
      <w:r>
        <w:rPr>
          <w:spacing w:val="-2"/>
        </w:rPr>
        <w:t>volcanic</w:t>
      </w:r>
      <w:r>
        <w:rPr>
          <w:spacing w:val="-13"/>
        </w:rPr>
        <w:t> </w:t>
      </w:r>
      <w:r>
        <w:rPr>
          <w:spacing w:val="-2"/>
        </w:rPr>
        <w:t>eruption </w:t>
      </w:r>
      <w:r>
        <w:rPr/>
        <w:t>in over 30 years. This sparked a tsunami that affected a large area of the Pacific and caused unusually high tides all the way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west</w:t>
      </w:r>
      <w:r>
        <w:rPr>
          <w:spacing w:val="-13"/>
        </w:rPr>
        <w:t> </w:t>
      </w:r>
      <w:r>
        <w:rPr>
          <w:spacing w:val="-2"/>
        </w:rPr>
        <w:t>coast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Western</w:t>
      </w:r>
      <w:r>
        <w:rPr>
          <w:spacing w:val="-13"/>
        </w:rPr>
        <w:t> </w:t>
      </w:r>
      <w:r>
        <w:rPr>
          <w:spacing w:val="-2"/>
        </w:rPr>
        <w:t>Hemisphere.</w:t>
      </w:r>
      <w:r>
        <w:rPr>
          <w:spacing w:val="-13"/>
        </w:rPr>
        <w:t> </w:t>
      </w:r>
      <w:r>
        <w:rPr>
          <w:spacing w:val="-2"/>
        </w:rPr>
        <w:t>From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epicenter </w:t>
      </w:r>
      <w:r>
        <w:rPr/>
        <w:t>all the way to Peru in South America, this event caused some loss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life,</w:t>
      </w:r>
      <w:r>
        <w:rPr>
          <w:spacing w:val="-3"/>
        </w:rPr>
        <w:t> </w:t>
      </w:r>
      <w:r>
        <w:rPr/>
        <w:t>major</w:t>
      </w:r>
      <w:r>
        <w:rPr>
          <w:spacing w:val="-3"/>
        </w:rPr>
        <w:t> </w:t>
      </w:r>
      <w:r>
        <w:rPr/>
        <w:t>beach</w:t>
      </w:r>
      <w:r>
        <w:rPr>
          <w:spacing w:val="-3"/>
        </w:rPr>
        <w:t> </w:t>
      </w:r>
      <w:r>
        <w:rPr/>
        <w:t>erosion,</w:t>
      </w:r>
      <w:r>
        <w:rPr>
          <w:spacing w:val="-3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damage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reminds us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planet</w:t>
      </w:r>
      <w:r>
        <w:rPr>
          <w:spacing w:val="-3"/>
        </w:rPr>
        <w:t> </w:t>
      </w:r>
      <w:r>
        <w:rPr/>
        <w:t>earth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volatile</w:t>
      </w:r>
      <w:r>
        <w:rPr>
          <w:spacing w:val="-3"/>
        </w:rPr>
        <w:t> </w:t>
      </w:r>
      <w:r>
        <w:rPr/>
        <w:t>nature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given</w:t>
      </w:r>
      <w:r>
        <w:rPr>
          <w:spacing w:val="-3"/>
        </w:rPr>
        <w:t> </w:t>
      </w:r>
      <w:r>
        <w:rPr/>
        <w:t>day, in</w:t>
      </w:r>
      <w:r>
        <w:rPr>
          <w:spacing w:val="-11"/>
        </w:rPr>
        <w:t> </w:t>
      </w:r>
      <w:r>
        <w:rPr/>
        <w:t>any</w:t>
      </w:r>
      <w:r>
        <w:rPr>
          <w:spacing w:val="-11"/>
        </w:rPr>
        <w:t> </w:t>
      </w:r>
      <w:r>
        <w:rPr/>
        <w:t>given</w:t>
      </w:r>
      <w:r>
        <w:rPr>
          <w:spacing w:val="-11"/>
        </w:rPr>
        <w:t> </w:t>
      </w:r>
      <w:r>
        <w:rPr/>
        <w:t>place.</w:t>
      </w:r>
      <w:r>
        <w:rPr>
          <w:spacing w:val="-14"/>
        </w:rPr>
        <w:t> </w:t>
      </w:r>
      <w:r>
        <w:rPr/>
        <w:t>This</w:t>
      </w:r>
      <w:r>
        <w:rPr>
          <w:spacing w:val="-10"/>
        </w:rPr>
        <w:t> </w:t>
      </w:r>
      <w:r>
        <w:rPr/>
        <w:t>event</w:t>
      </w:r>
      <w:r>
        <w:rPr>
          <w:spacing w:val="-11"/>
        </w:rPr>
        <w:t> </w:t>
      </w:r>
      <w:r>
        <w:rPr/>
        <w:t>took</w:t>
      </w:r>
      <w:r>
        <w:rPr>
          <w:spacing w:val="-10"/>
        </w:rPr>
        <w:t> </w:t>
      </w:r>
      <w:r>
        <w:rPr/>
        <w:t>place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what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known</w:t>
      </w:r>
      <w:r>
        <w:rPr>
          <w:spacing w:val="-10"/>
        </w:rPr>
        <w:t> </w:t>
      </w:r>
      <w:r>
        <w:rPr/>
        <w:t>within the scientific community as the “Ring of Fire.” According to Wikipedia,</w:t>
      </w:r>
      <w:r>
        <w:rPr>
          <w:spacing w:val="40"/>
        </w:rPr>
        <w:t> </w:t>
      </w:r>
      <w:r>
        <w:rPr/>
        <w:t>this</w:t>
      </w:r>
      <w:r>
        <w:rPr>
          <w:spacing w:val="-7"/>
        </w:rPr>
        <w:t> </w:t>
      </w:r>
      <w:r>
        <w:rPr/>
        <w:t>area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volcanic</w:t>
      </w:r>
      <w:r>
        <w:rPr>
          <w:spacing w:val="-7"/>
        </w:rPr>
        <w:t> </w:t>
      </w:r>
      <w:r>
        <w:rPr/>
        <w:t>belt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surrounds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Pacific Ocean from three sides.. Strong earthquakes also occur more frequently</w:t>
      </w:r>
      <w:r>
        <w:rPr>
          <w:spacing w:val="-16"/>
        </w:rPr>
        <w:t> </w:t>
      </w:r>
      <w:r>
        <w:rPr/>
        <w:t>along</w:t>
      </w:r>
      <w:r>
        <w:rPr>
          <w:spacing w:val="-15"/>
        </w:rPr>
        <w:t> </w:t>
      </w:r>
      <w:r>
        <w:rPr/>
        <w:t>this</w:t>
      </w:r>
      <w:r>
        <w:rPr>
          <w:spacing w:val="-15"/>
        </w:rPr>
        <w:t> </w:t>
      </w:r>
      <w:r>
        <w:rPr/>
        <w:t>ring.</w:t>
      </w:r>
      <w:r>
        <w:rPr>
          <w:spacing w:val="-15"/>
        </w:rPr>
        <w:t> </w:t>
      </w:r>
      <w:r>
        <w:rPr/>
        <w:t>These</w:t>
      </w:r>
      <w:r>
        <w:rPr>
          <w:spacing w:val="-14"/>
        </w:rPr>
        <w:t> </w:t>
      </w:r>
      <w:r>
        <w:rPr/>
        <w:t>sometimes</w:t>
      </w:r>
      <w:r>
        <w:rPr>
          <w:spacing w:val="-15"/>
        </w:rPr>
        <w:t> </w:t>
      </w:r>
      <w:r>
        <w:rPr/>
        <w:t>trigger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tsunamis typical of the Pacific.”</w:t>
      </w:r>
      <w:r>
        <w:rPr>
          <w:spacing w:val="80"/>
        </w:rPr>
        <w:t> </w:t>
      </w:r>
      <w:r>
        <w:rPr/>
        <w:t>With the Ring of Fire now becoming so active, (many believe) those living on the west coast of North America should particularly be on alert. Scientists have been warning</w:t>
      </w:r>
      <w:r>
        <w:rPr>
          <w:spacing w:val="-11"/>
        </w:rPr>
        <w:t> </w:t>
      </w:r>
      <w:r>
        <w:rPr/>
        <w:t>us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“the</w:t>
      </w:r>
      <w:r>
        <w:rPr>
          <w:spacing w:val="-11"/>
        </w:rPr>
        <w:t> </w:t>
      </w:r>
      <w:r>
        <w:rPr/>
        <w:t>Big</w:t>
      </w:r>
      <w:r>
        <w:rPr>
          <w:spacing w:val="-11"/>
        </w:rPr>
        <w:t> </w:t>
      </w:r>
      <w:r>
        <w:rPr/>
        <w:t>One”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way</w:t>
      </w:r>
      <w:r>
        <w:rPr>
          <w:spacing w:val="-11"/>
        </w:rPr>
        <w:t> </w:t>
      </w:r>
      <w:r>
        <w:rPr/>
        <w:t>overdue,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at</w:t>
      </w:r>
      <w:r>
        <w:rPr>
          <w:spacing w:val="-11"/>
        </w:rPr>
        <w:t> </w:t>
      </w:r>
      <w:r>
        <w:rPr/>
        <w:t>some</w:t>
      </w:r>
      <w:r>
        <w:rPr>
          <w:spacing w:val="-11"/>
        </w:rPr>
        <w:t> </w:t>
      </w:r>
      <w:r>
        <w:rPr/>
        <w:t>point time</w:t>
      </w:r>
      <w:r>
        <w:rPr>
          <w:spacing w:val="-14"/>
        </w:rPr>
        <w:t> </w:t>
      </w:r>
      <w:r>
        <w:rPr/>
        <w:t>will</w:t>
      </w:r>
      <w:r>
        <w:rPr>
          <w:spacing w:val="-13"/>
        </w:rPr>
        <w:t> </w:t>
      </w:r>
      <w:r>
        <w:rPr/>
        <w:t>have</w:t>
      </w:r>
      <w:r>
        <w:rPr>
          <w:spacing w:val="-13"/>
        </w:rPr>
        <w:t> </w:t>
      </w:r>
      <w:r>
        <w:rPr/>
        <w:t>run</w:t>
      </w:r>
      <w:r>
        <w:rPr>
          <w:spacing w:val="-13"/>
        </w:rPr>
        <w:t> </w:t>
      </w:r>
      <w:r>
        <w:rPr/>
        <w:t>out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it</w:t>
      </w:r>
      <w:r>
        <w:rPr>
          <w:spacing w:val="-13"/>
        </w:rPr>
        <w:t> </w:t>
      </w:r>
      <w:r>
        <w:rPr/>
        <w:t>will</w:t>
      </w:r>
      <w:r>
        <w:rPr>
          <w:spacing w:val="-13"/>
        </w:rPr>
        <w:t> </w:t>
      </w:r>
      <w:r>
        <w:rPr/>
        <w:t>finally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here.</w:t>
      </w:r>
      <w:r>
        <w:rPr>
          <w:spacing w:val="-16"/>
        </w:rPr>
        <w:t> </w:t>
      </w:r>
      <w:r>
        <w:rPr/>
        <w:t>This</w:t>
      </w:r>
      <w:r>
        <w:rPr>
          <w:spacing w:val="-12"/>
        </w:rPr>
        <w:t> </w:t>
      </w:r>
      <w:r>
        <w:rPr/>
        <w:t>is</w:t>
      </w:r>
      <w:r>
        <w:rPr>
          <w:spacing w:val="-13"/>
        </w:rPr>
        <w:t> </w:t>
      </w:r>
      <w:r>
        <w:rPr/>
        <w:t>something alluded to by scripture, but heretofore has not affected major INDUSTRIAL populations during the modern era.</w:t>
      </w:r>
    </w:p>
    <w:p>
      <w:pPr>
        <w:spacing w:after="0" w:line="237" w:lineRule="auto"/>
        <w:jc w:val="both"/>
        <w:sectPr>
          <w:type w:val="continuous"/>
          <w:pgSz w:w="11910" w:h="16840"/>
          <w:pgMar w:top="0" w:bottom="280" w:left="560" w:right="520"/>
          <w:cols w:num="2" w:equalWidth="0">
            <w:col w:w="4264" w:space="121"/>
            <w:col w:w="6445"/>
          </w:cols>
        </w:sectPr>
      </w:pPr>
    </w:p>
    <w:p>
      <w:pPr>
        <w:pStyle w:val="BodyText"/>
        <w:spacing w:line="237" w:lineRule="auto" w:before="68"/>
        <w:ind w:left="120" w:right="154"/>
        <w:jc w:val="both"/>
      </w:pPr>
      <w:r>
        <w:rPr/>
        <w:t>Here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northern</w:t>
      </w:r>
      <w:r>
        <w:rPr>
          <w:spacing w:val="-4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Israel,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nation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some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neighbors</w:t>
      </w:r>
      <w:r>
        <w:rPr>
          <w:spacing w:val="-4"/>
        </w:rPr>
        <w:t> </w:t>
      </w:r>
      <w:r>
        <w:rPr/>
        <w:t>experienced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1,</w:t>
      </w:r>
      <w:r>
        <w:rPr>
          <w:spacing w:val="-5"/>
        </w:rPr>
        <w:t> </w:t>
      </w:r>
      <w:r>
        <w:rPr/>
        <w:t>but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earthquakes </w:t>
      </w:r>
      <w:r>
        <w:rPr>
          <w:spacing w:val="-2"/>
        </w:rPr>
        <w:t>within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6"/>
        </w:rPr>
        <w:t> </w:t>
      </w:r>
      <w:r>
        <w:rPr>
          <w:spacing w:val="-2"/>
        </w:rPr>
        <w:t>½</w:t>
      </w:r>
      <w:r>
        <w:rPr>
          <w:spacing w:val="-7"/>
        </w:rPr>
        <w:t> </w:t>
      </w:r>
      <w:r>
        <w:rPr>
          <w:spacing w:val="-2"/>
        </w:rPr>
        <w:t>day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one</w:t>
      </w:r>
      <w:r>
        <w:rPr>
          <w:spacing w:val="-7"/>
        </w:rPr>
        <w:t> </w:t>
      </w:r>
      <w:r>
        <w:rPr>
          <w:spacing w:val="-2"/>
        </w:rPr>
        <w:t>another,</w:t>
      </w:r>
      <w:r>
        <w:rPr>
          <w:spacing w:val="-7"/>
        </w:rPr>
        <w:t> </w:t>
      </w:r>
      <w:r>
        <w:rPr>
          <w:spacing w:val="-2"/>
        </w:rPr>
        <w:t>which</w:t>
      </w:r>
      <w:r>
        <w:rPr>
          <w:spacing w:val="-7"/>
        </w:rPr>
        <w:t> </w:t>
      </w:r>
      <w:r>
        <w:rPr>
          <w:spacing w:val="-2"/>
        </w:rPr>
        <w:t>has</w:t>
      </w:r>
      <w:r>
        <w:rPr>
          <w:spacing w:val="-7"/>
        </w:rPr>
        <w:t> </w:t>
      </w:r>
      <w:r>
        <w:rPr>
          <w:spacing w:val="-2"/>
        </w:rPr>
        <w:t>been</w:t>
      </w:r>
      <w:r>
        <w:rPr>
          <w:spacing w:val="-7"/>
        </w:rPr>
        <w:t> </w:t>
      </w:r>
      <w:r>
        <w:rPr>
          <w:spacing w:val="-2"/>
        </w:rPr>
        <w:t>unprecedented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2"/>
        </w:rPr>
        <w:t>populated</w:t>
      </w:r>
      <w:r>
        <w:rPr>
          <w:spacing w:val="-7"/>
        </w:rPr>
        <w:t> </w:t>
      </w:r>
      <w:r>
        <w:rPr>
          <w:spacing w:val="-2"/>
        </w:rPr>
        <w:t>areas,</w:t>
      </w:r>
      <w:r>
        <w:rPr>
          <w:spacing w:val="-7"/>
        </w:rPr>
        <w:t> </w:t>
      </w:r>
      <w:r>
        <w:rPr>
          <w:spacing w:val="-2"/>
        </w:rPr>
        <w:t>until</w:t>
      </w:r>
      <w:r>
        <w:rPr>
          <w:spacing w:val="-7"/>
        </w:rPr>
        <w:t> </w:t>
      </w:r>
      <w:r>
        <w:rPr>
          <w:spacing w:val="-2"/>
        </w:rPr>
        <w:t>recently.</w:t>
      </w:r>
      <w:r>
        <w:rPr>
          <w:spacing w:val="-14"/>
        </w:rPr>
        <w:t> </w:t>
      </w:r>
      <w:r>
        <w:rPr>
          <w:spacing w:val="-2"/>
        </w:rPr>
        <w:t>About</w:t>
      </w:r>
      <w:r>
        <w:rPr>
          <w:spacing w:val="-6"/>
        </w:rPr>
        <w:t> </w:t>
      </w:r>
      <w:r>
        <w:rPr>
          <w:spacing w:val="-2"/>
        </w:rPr>
        <w:t>10</w:t>
      </w:r>
      <w:r>
        <w:rPr>
          <w:spacing w:val="-7"/>
        </w:rPr>
        <w:t> </w:t>
      </w:r>
      <w:r>
        <w:rPr>
          <w:spacing w:val="-2"/>
        </w:rPr>
        <w:t>days </w:t>
      </w:r>
      <w:r>
        <w:rPr/>
        <w:t>prior, there had also been a quake off the coast of Cyprus in the Mediterranean which was about twice as strong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tremors</w:t>
      </w:r>
      <w:r>
        <w:rPr>
          <w:spacing w:val="-1"/>
        </w:rPr>
        <w:t> </w:t>
      </w:r>
      <w:r>
        <w:rPr/>
        <w:t>felt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Nazareth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Tiberius.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earth</w:t>
      </w:r>
      <w:r>
        <w:rPr>
          <w:spacing w:val="-1"/>
        </w:rPr>
        <w:t> </w:t>
      </w:r>
      <w:r>
        <w:rPr/>
        <w:t>itself</w:t>
      </w:r>
      <w:r>
        <w:rPr>
          <w:spacing w:val="-1"/>
        </w:rPr>
        <w:t> </w:t>
      </w:r>
      <w:r>
        <w:rPr/>
        <w:t>both</w:t>
      </w:r>
      <w:r>
        <w:rPr>
          <w:spacing w:val="-1"/>
        </w:rPr>
        <w:t> </w:t>
      </w:r>
      <w:r>
        <w:rPr/>
        <w:t>here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abroad</w:t>
      </w:r>
      <w:r>
        <w:rPr>
          <w:spacing w:val="-1"/>
        </w:rPr>
        <w:t> </w:t>
      </w:r>
      <w:r>
        <w:rPr/>
        <w:t>seems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crying out for a rejuvenation or re-boot, much like the population is longing for spiritual renewal and restoration, individually and on a wide scale.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spacing w:line="237" w:lineRule="auto"/>
      </w:pPr>
      <w:r>
        <w:rPr/>
        <w:t>“Behold, the LORD lays waste to the earth, devastates it, twists and distorts its face and scatters its inhabitants.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earth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completely</w:t>
      </w:r>
      <w:r>
        <w:rPr>
          <w:spacing w:val="-8"/>
        </w:rPr>
        <w:t> </w:t>
      </w:r>
      <w:r>
        <w:rPr/>
        <w:t>laid</w:t>
      </w:r>
      <w:r>
        <w:rPr>
          <w:spacing w:val="-8"/>
        </w:rPr>
        <w:t> </w:t>
      </w:r>
      <w:r>
        <w:rPr/>
        <w:t>waste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utterly</w:t>
      </w:r>
      <w:r>
        <w:rPr>
          <w:spacing w:val="-8"/>
        </w:rPr>
        <w:t> </w:t>
      </w:r>
      <w:r>
        <w:rPr/>
        <w:t>pillaged,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LORD</w:t>
      </w:r>
      <w:r>
        <w:rPr>
          <w:spacing w:val="-8"/>
        </w:rPr>
        <w:t> </w:t>
      </w:r>
      <w:r>
        <w:rPr/>
        <w:t>has</w:t>
      </w:r>
      <w:r>
        <w:rPr>
          <w:spacing w:val="-8"/>
        </w:rPr>
        <w:t> </w:t>
      </w:r>
      <w:r>
        <w:rPr/>
        <w:t>spoken</w:t>
      </w:r>
      <w:r>
        <w:rPr>
          <w:spacing w:val="-8"/>
        </w:rPr>
        <w:t> </w:t>
      </w:r>
      <w:r>
        <w:rPr/>
        <w:t>this word. The earth dries up and crumbles away, the world dries out and crumbles away, the exalted of the people of the earth fade away” Isaiah 24:1, 3-4 (AMP).</w:t>
      </w:r>
    </w:p>
    <w:p>
      <w:pPr>
        <w:pStyle w:val="BodyText"/>
        <w:spacing w:before="7"/>
        <w:rPr>
          <w:rFonts w:ascii="Arial-BoldItalicMT"/>
          <w:b/>
          <w:i/>
          <w:sz w:val="21"/>
        </w:rPr>
      </w:pPr>
    </w:p>
    <w:p>
      <w:pPr>
        <w:pStyle w:val="BodyText"/>
        <w:spacing w:line="237" w:lineRule="auto"/>
        <w:ind w:left="120" w:right="153"/>
        <w:jc w:val="both"/>
      </w:pPr>
      <w:r>
        <w:rPr/>
        <w:t>As believers, we should be as cognizant of the atmospheric and tectonic trends in the earth as much as we are</w:t>
      </w:r>
      <w:r>
        <w:rPr>
          <w:spacing w:val="-13"/>
        </w:rPr>
        <w:t> </w:t>
      </w:r>
      <w:r>
        <w:rPr/>
        <w:t>about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geopolitical</w:t>
      </w:r>
      <w:r>
        <w:rPr>
          <w:spacing w:val="-13"/>
        </w:rPr>
        <w:t> </w:t>
      </w:r>
      <w:r>
        <w:rPr/>
        <w:t>twists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turns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our</w:t>
      </w:r>
      <w:r>
        <w:rPr>
          <w:spacing w:val="-13"/>
        </w:rPr>
        <w:t> </w:t>
      </w:r>
      <w:r>
        <w:rPr/>
        <w:t>political</w:t>
      </w:r>
      <w:r>
        <w:rPr>
          <w:spacing w:val="-13"/>
        </w:rPr>
        <w:t> </w:t>
      </w:r>
      <w:r>
        <w:rPr/>
        <w:t>systems.</w:t>
      </w:r>
      <w:r>
        <w:rPr>
          <w:spacing w:val="-13"/>
        </w:rPr>
        <w:t> </w:t>
      </w:r>
      <w:r>
        <w:rPr/>
        <w:t>Not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walk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fear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anxiety,</w:t>
      </w:r>
      <w:r>
        <w:rPr>
          <w:spacing w:val="-13"/>
        </w:rPr>
        <w:t> </w:t>
      </w:r>
      <w:r>
        <w:rPr/>
        <w:t>but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/>
        <w:t>another tool</w:t>
      </w:r>
      <w:r>
        <w:rPr>
          <w:spacing w:val="-11"/>
        </w:rPr>
        <w:t> </w:t>
      </w:r>
      <w:r>
        <w:rPr/>
        <w:t>in</w:t>
      </w:r>
      <w:r>
        <w:rPr>
          <w:spacing w:val="-9"/>
        </w:rPr>
        <w:t> </w:t>
      </w:r>
      <w:r>
        <w:rPr/>
        <w:t>our</w:t>
      </w:r>
      <w:r>
        <w:rPr>
          <w:spacing w:val="-9"/>
        </w:rPr>
        <w:t> </w:t>
      </w:r>
      <w:r>
        <w:rPr/>
        <w:t>kit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bring</w:t>
      </w:r>
      <w:r>
        <w:rPr>
          <w:spacing w:val="-9"/>
        </w:rPr>
        <w:t> </w:t>
      </w:r>
      <w:r>
        <w:rPr/>
        <w:t>attention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how</w:t>
      </w:r>
      <w:r>
        <w:rPr>
          <w:spacing w:val="-9"/>
        </w:rPr>
        <w:t> </w:t>
      </w:r>
      <w:r>
        <w:rPr/>
        <w:t>awesome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sovereign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God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ISRAEL</w:t>
      </w:r>
      <w:r>
        <w:rPr>
          <w:spacing w:val="-16"/>
        </w:rPr>
        <w:t> </w:t>
      </w:r>
      <w:r>
        <w:rPr/>
        <w:t>is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perhaps</w:t>
      </w:r>
      <w:r>
        <w:rPr>
          <w:spacing w:val="-9"/>
        </w:rPr>
        <w:t> </w:t>
      </w:r>
      <w:r>
        <w:rPr/>
        <w:t>how</w:t>
      </w:r>
      <w:r>
        <w:rPr>
          <w:spacing w:val="-9"/>
        </w:rPr>
        <w:t> </w:t>
      </w:r>
      <w:r>
        <w:rPr/>
        <w:t>close to the restoration of all things we might be. We are convinced that the Most High God is giving us ample warning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2"/>
        </w:rPr>
        <w:t> </w:t>
      </w:r>
      <w:r>
        <w:rPr/>
        <w:t>certain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proper</w:t>
      </w:r>
      <w:r>
        <w:rPr>
          <w:spacing w:val="-1"/>
        </w:rPr>
        <w:t> </w:t>
      </w:r>
      <w:r>
        <w:rPr/>
        <w:t>relationship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Him,</w:t>
      </w:r>
      <w:r>
        <w:rPr>
          <w:spacing w:val="-2"/>
        </w:rPr>
        <w:t> </w:t>
      </w:r>
      <w:r>
        <w:rPr/>
        <w:t>ourselves,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brethren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land</w:t>
      </w:r>
      <w:r>
        <w:rPr>
          <w:spacing w:val="-1"/>
        </w:rPr>
        <w:t> </w:t>
      </w:r>
      <w:r>
        <w:rPr/>
        <w:t>and to act accordingly.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51" w:lineRule="exact"/>
        <w:ind w:left="131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432003</wp:posOffset>
            </wp:positionH>
            <wp:positionV relativeFrom="paragraph">
              <wp:posOffset>42653</wp:posOffset>
            </wp:positionV>
            <wp:extent cx="684009" cy="793749"/>
            <wp:effectExtent l="0" t="0" r="0" b="0"/>
            <wp:wrapNone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09" cy="793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Reporting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2"/>
        </w:rPr>
        <w:t>Jerusalem,</w:t>
      </w:r>
    </w:p>
    <w:p>
      <w:pPr>
        <w:spacing w:line="251" w:lineRule="exact" w:before="0"/>
        <w:ind w:left="1310" w:right="0" w:firstLine="0"/>
        <w:jc w:val="left"/>
        <w:rPr>
          <w:b/>
          <w:sz w:val="22"/>
        </w:rPr>
      </w:pPr>
      <w:r>
        <w:rPr>
          <w:b/>
          <w:sz w:val="22"/>
        </w:rPr>
        <w:t>Kim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S.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Brunson</w:t>
      </w:r>
    </w:p>
    <w:sectPr>
      <w:pgSz w:w="11910" w:h="16840"/>
      <w:pgMar w:top="680" w:bottom="280" w:left="5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 w:right="152"/>
      <w:jc w:val="both"/>
      <w:outlineLvl w:val="1"/>
    </w:pPr>
    <w:rPr>
      <w:rFonts w:ascii="Arial-BoldItalicMT" w:hAnsi="Arial-BoldItalicMT" w:eastAsia="Arial-BoldItalicMT" w:cs="Arial-BoldItalicMT"/>
      <w:b/>
      <w:bCs/>
      <w:i/>
      <w:i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9" w:line="983" w:lineRule="exact"/>
      <w:ind w:left="106"/>
    </w:pPr>
    <w:rPr>
      <w:rFonts w:ascii="Arial" w:hAnsi="Arial" w:eastAsia="Arial" w:cs="Arial"/>
      <w:b/>
      <w:bCs/>
      <w:sz w:val="86"/>
      <w:szCs w:val="8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feedback@cfijerusalem.org" TargetMode="External"/><Relationship Id="rId9" Type="http://schemas.openxmlformats.org/officeDocument/2006/relationships/hyperlink" Target="http://www.cfijerusalem.org/" TargetMode="External"/><Relationship Id="rId10" Type="http://schemas.openxmlformats.org/officeDocument/2006/relationships/image" Target="media/image4.jpeg"/><Relationship Id="rId11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2022-07-27T07:43:16Z</dcterms:created>
  <dcterms:modified xsi:type="dcterms:W3CDTF">2022-07-27T07:43:16Z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2022-07-27T00:00:00Z</vt:filetime>
  </property>
  <property fmtid="{D5CDD505-2E9C-101B-9397-08002B2CF9AE}" pid="5" name="Producer">
    <vt:lpwstr>Adobe PDF Library 15.0</vt:lpwstr>
  </property>
</Properties>
</file>